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41" w:rightFromText="141" w:vertAnchor="page" w:horzAnchor="margin" w:tblpY="3718"/>
        <w:tblW w:w="0" w:type="auto"/>
        <w:tblLook w:val="01E0"/>
      </w:tblPr>
      <w:tblGrid>
        <w:gridCol w:w="1008"/>
        <w:gridCol w:w="8031"/>
      </w:tblGrid>
      <w:tr w:rsidR="0019582B" w:rsidRPr="00847D9F" w:rsidTr="00BD4213">
        <w:tc>
          <w:tcPr>
            <w:tcW w:w="1008" w:type="dxa"/>
          </w:tcPr>
          <w:p w:rsidR="0019582B" w:rsidRPr="00847D9F" w:rsidRDefault="0019582B" w:rsidP="004F7315">
            <w:pPr>
              <w:rPr>
                <w:rFonts w:asciiTheme="minorHAnsi" w:hAnsiTheme="minorHAnsi"/>
              </w:rPr>
            </w:pPr>
            <w:r w:rsidRPr="00847D9F">
              <w:rPr>
                <w:rFonts w:asciiTheme="minorHAnsi" w:hAnsiTheme="minorHAnsi"/>
              </w:rPr>
              <w:t>Hodina</w:t>
            </w:r>
          </w:p>
        </w:tc>
        <w:tc>
          <w:tcPr>
            <w:tcW w:w="8031" w:type="dxa"/>
          </w:tcPr>
          <w:p w:rsidR="0019582B" w:rsidRPr="00847D9F" w:rsidRDefault="0019582B" w:rsidP="004F7315">
            <w:pPr>
              <w:rPr>
                <w:rFonts w:asciiTheme="minorHAnsi" w:hAnsiTheme="minorHAnsi"/>
              </w:rPr>
            </w:pPr>
            <w:r w:rsidRPr="00847D9F">
              <w:rPr>
                <w:rFonts w:asciiTheme="minorHAnsi" w:hAnsiTheme="minorHAnsi"/>
              </w:rPr>
              <w:t>Téma</w:t>
            </w:r>
          </w:p>
        </w:tc>
      </w:tr>
      <w:tr w:rsidR="0019582B" w:rsidRPr="00847D9F" w:rsidTr="00BD4213">
        <w:tc>
          <w:tcPr>
            <w:tcW w:w="1008" w:type="dxa"/>
          </w:tcPr>
          <w:p w:rsidR="0019582B" w:rsidRPr="00847D9F" w:rsidRDefault="0019582B" w:rsidP="004F7315">
            <w:pPr>
              <w:rPr>
                <w:rFonts w:asciiTheme="minorHAnsi" w:hAnsiTheme="minorHAnsi"/>
              </w:rPr>
            </w:pPr>
            <w:r w:rsidRPr="00847D9F">
              <w:rPr>
                <w:rFonts w:asciiTheme="minorHAnsi" w:hAnsiTheme="minorHAnsi"/>
              </w:rPr>
              <w:t>1</w:t>
            </w:r>
          </w:p>
        </w:tc>
        <w:tc>
          <w:tcPr>
            <w:tcW w:w="8031" w:type="dxa"/>
          </w:tcPr>
          <w:p w:rsidR="0019582B" w:rsidRPr="00847D9F" w:rsidRDefault="0019582B" w:rsidP="004F7315">
            <w:pPr>
              <w:rPr>
                <w:rFonts w:asciiTheme="minorHAnsi" w:hAnsiTheme="minorHAnsi"/>
              </w:rPr>
            </w:pPr>
            <w:r w:rsidRPr="00847D9F">
              <w:rPr>
                <w:rFonts w:asciiTheme="minorHAnsi" w:hAnsiTheme="minorHAnsi"/>
              </w:rPr>
              <w:t>Úvodní hodina, seznámení s literaturou, požadavky k ukončení</w:t>
            </w:r>
          </w:p>
        </w:tc>
      </w:tr>
      <w:tr w:rsidR="0019582B" w:rsidRPr="00847D9F" w:rsidTr="00BD4213">
        <w:tc>
          <w:tcPr>
            <w:tcW w:w="1008" w:type="dxa"/>
          </w:tcPr>
          <w:p w:rsidR="0019582B" w:rsidRPr="00847D9F" w:rsidRDefault="0019582B" w:rsidP="004F7315">
            <w:pPr>
              <w:rPr>
                <w:rFonts w:asciiTheme="minorHAnsi" w:hAnsiTheme="minorHAnsi"/>
              </w:rPr>
            </w:pPr>
            <w:r w:rsidRPr="00847D9F">
              <w:rPr>
                <w:rFonts w:asciiTheme="minorHAnsi" w:hAnsiTheme="minorHAnsi"/>
              </w:rPr>
              <w:t>2</w:t>
            </w:r>
          </w:p>
        </w:tc>
        <w:tc>
          <w:tcPr>
            <w:tcW w:w="8031" w:type="dxa"/>
          </w:tcPr>
          <w:p w:rsidR="004F7315" w:rsidRPr="00847D9F" w:rsidRDefault="0019582B" w:rsidP="004F7315">
            <w:pPr>
              <w:rPr>
                <w:rFonts w:asciiTheme="minorHAnsi" w:hAnsiTheme="minorHAnsi"/>
              </w:rPr>
            </w:pPr>
            <w:r w:rsidRPr="00847D9F">
              <w:rPr>
                <w:rFonts w:asciiTheme="minorHAnsi" w:hAnsiTheme="minorHAnsi"/>
              </w:rPr>
              <w:t>Osoba s postižením, osoba se speciálními potřebami a společnost</w:t>
            </w:r>
            <w:r w:rsidR="004F7315" w:rsidRPr="00847D9F">
              <w:rPr>
                <w:rFonts w:asciiTheme="minorHAnsi" w:hAnsiTheme="minorHAnsi"/>
              </w:rPr>
              <w:t>,</w:t>
            </w:r>
          </w:p>
        </w:tc>
      </w:tr>
      <w:tr w:rsidR="0019582B" w:rsidRPr="00847D9F" w:rsidTr="00BD4213">
        <w:tc>
          <w:tcPr>
            <w:tcW w:w="1008" w:type="dxa"/>
          </w:tcPr>
          <w:p w:rsidR="0019582B" w:rsidRPr="00847D9F" w:rsidRDefault="0019582B" w:rsidP="004F7315">
            <w:pPr>
              <w:rPr>
                <w:rFonts w:asciiTheme="minorHAnsi" w:hAnsiTheme="minorHAnsi"/>
              </w:rPr>
            </w:pPr>
            <w:r w:rsidRPr="00847D9F">
              <w:rPr>
                <w:rFonts w:asciiTheme="minorHAnsi" w:hAnsiTheme="minorHAnsi"/>
              </w:rPr>
              <w:t>3</w:t>
            </w:r>
          </w:p>
        </w:tc>
        <w:tc>
          <w:tcPr>
            <w:tcW w:w="8031" w:type="dxa"/>
          </w:tcPr>
          <w:p w:rsidR="0019582B" w:rsidRPr="00847D9F" w:rsidRDefault="0019582B" w:rsidP="004F7315">
            <w:pPr>
              <w:rPr>
                <w:rFonts w:asciiTheme="minorHAnsi" w:hAnsiTheme="minorHAnsi"/>
              </w:rPr>
            </w:pPr>
            <w:r w:rsidRPr="00847D9F">
              <w:rPr>
                <w:rFonts w:asciiTheme="minorHAnsi" w:hAnsiTheme="minorHAnsi"/>
              </w:rPr>
              <w:t>Pojetí speciální pedagogiky – vymezení, koncepce, předmět a cíle, zařazení SP v systému věd, systém SP</w:t>
            </w:r>
            <w:r w:rsidR="004F7315" w:rsidRPr="00847D9F">
              <w:rPr>
                <w:rFonts w:asciiTheme="minorHAnsi" w:hAnsiTheme="minorHAnsi"/>
              </w:rPr>
              <w:t>,  Terminologie ve SP</w:t>
            </w:r>
          </w:p>
        </w:tc>
      </w:tr>
      <w:tr w:rsidR="0019582B" w:rsidRPr="00847D9F" w:rsidTr="00BD4213">
        <w:tc>
          <w:tcPr>
            <w:tcW w:w="1008" w:type="dxa"/>
          </w:tcPr>
          <w:p w:rsidR="0019582B" w:rsidRPr="00847D9F" w:rsidRDefault="0019582B" w:rsidP="004F7315">
            <w:pPr>
              <w:rPr>
                <w:rFonts w:asciiTheme="minorHAnsi" w:hAnsiTheme="minorHAnsi"/>
              </w:rPr>
            </w:pPr>
            <w:r w:rsidRPr="00847D9F">
              <w:rPr>
                <w:rFonts w:asciiTheme="minorHAnsi" w:hAnsiTheme="minorHAnsi"/>
              </w:rPr>
              <w:t>4</w:t>
            </w:r>
          </w:p>
        </w:tc>
        <w:tc>
          <w:tcPr>
            <w:tcW w:w="8031" w:type="dxa"/>
          </w:tcPr>
          <w:p w:rsidR="0019582B" w:rsidRPr="00847D9F" w:rsidRDefault="0019582B" w:rsidP="004F7315">
            <w:pPr>
              <w:rPr>
                <w:rFonts w:asciiTheme="minorHAnsi" w:hAnsiTheme="minorHAnsi"/>
              </w:rPr>
            </w:pPr>
            <w:r w:rsidRPr="00847D9F">
              <w:rPr>
                <w:rFonts w:asciiTheme="minorHAnsi" w:hAnsiTheme="minorHAnsi"/>
              </w:rPr>
              <w:t>Historický vývoj SP, osobnosti ve SP a jejich přínos pro SP</w:t>
            </w:r>
          </w:p>
        </w:tc>
      </w:tr>
      <w:tr w:rsidR="0019582B" w:rsidRPr="00847D9F" w:rsidTr="00BD4213">
        <w:tc>
          <w:tcPr>
            <w:tcW w:w="1008" w:type="dxa"/>
          </w:tcPr>
          <w:p w:rsidR="0019582B" w:rsidRPr="00847D9F" w:rsidRDefault="0019582B" w:rsidP="004F7315">
            <w:pPr>
              <w:rPr>
                <w:rFonts w:asciiTheme="minorHAnsi" w:hAnsiTheme="minorHAnsi"/>
              </w:rPr>
            </w:pPr>
            <w:r w:rsidRPr="00847D9F">
              <w:rPr>
                <w:rFonts w:asciiTheme="minorHAnsi" w:hAnsiTheme="minorHAnsi"/>
              </w:rPr>
              <w:t>5</w:t>
            </w:r>
          </w:p>
        </w:tc>
        <w:tc>
          <w:tcPr>
            <w:tcW w:w="8031" w:type="dxa"/>
          </w:tcPr>
          <w:p w:rsidR="0019582B" w:rsidRPr="00847D9F" w:rsidRDefault="002869E7" w:rsidP="004F7315">
            <w:pPr>
              <w:rPr>
                <w:rFonts w:asciiTheme="minorHAnsi" w:hAnsiTheme="minorHAnsi"/>
              </w:rPr>
            </w:pPr>
            <w:r w:rsidRPr="00847D9F">
              <w:rPr>
                <w:rFonts w:asciiTheme="minorHAnsi" w:hAnsiTheme="minorHAnsi"/>
              </w:rPr>
              <w:t>Rodina a  se speciálními potřebami</w:t>
            </w:r>
          </w:p>
        </w:tc>
      </w:tr>
      <w:tr w:rsidR="0019582B" w:rsidRPr="00847D9F" w:rsidTr="00BD4213">
        <w:tc>
          <w:tcPr>
            <w:tcW w:w="1008" w:type="dxa"/>
          </w:tcPr>
          <w:p w:rsidR="0019582B" w:rsidRPr="00847D9F" w:rsidRDefault="0019582B" w:rsidP="004F7315">
            <w:pPr>
              <w:rPr>
                <w:rFonts w:asciiTheme="minorHAnsi" w:hAnsiTheme="minorHAnsi"/>
              </w:rPr>
            </w:pPr>
            <w:r w:rsidRPr="00847D9F">
              <w:rPr>
                <w:rFonts w:asciiTheme="minorHAnsi" w:hAnsiTheme="minorHAnsi"/>
              </w:rPr>
              <w:t>6</w:t>
            </w:r>
          </w:p>
        </w:tc>
        <w:tc>
          <w:tcPr>
            <w:tcW w:w="8031" w:type="dxa"/>
          </w:tcPr>
          <w:p w:rsidR="0019582B" w:rsidRPr="00847D9F" w:rsidRDefault="00BD4213" w:rsidP="00BD4213">
            <w:pPr>
              <w:rPr>
                <w:rFonts w:asciiTheme="minorHAnsi" w:hAnsiTheme="minorHAnsi"/>
              </w:rPr>
            </w:pPr>
            <w:r w:rsidRPr="00847D9F">
              <w:rPr>
                <w:rFonts w:asciiTheme="minorHAnsi" w:hAnsiTheme="minorHAnsi"/>
              </w:rPr>
              <w:t>D</w:t>
            </w:r>
            <w:r w:rsidR="0019582B" w:rsidRPr="00847D9F">
              <w:rPr>
                <w:rFonts w:asciiTheme="minorHAnsi" w:hAnsiTheme="minorHAnsi"/>
              </w:rPr>
              <w:t xml:space="preserve">efekt, defektivita, norma, normalita, metody ve SP, </w:t>
            </w:r>
          </w:p>
        </w:tc>
      </w:tr>
      <w:tr w:rsidR="0019582B" w:rsidRPr="00847D9F" w:rsidTr="00BD4213">
        <w:tc>
          <w:tcPr>
            <w:tcW w:w="1008" w:type="dxa"/>
          </w:tcPr>
          <w:p w:rsidR="0019582B" w:rsidRPr="00847D9F" w:rsidRDefault="0019582B" w:rsidP="004F7315">
            <w:pPr>
              <w:rPr>
                <w:rFonts w:asciiTheme="minorHAnsi" w:hAnsiTheme="minorHAnsi"/>
              </w:rPr>
            </w:pPr>
            <w:r w:rsidRPr="00847D9F">
              <w:rPr>
                <w:rFonts w:asciiTheme="minorHAnsi" w:hAnsiTheme="minorHAnsi"/>
              </w:rPr>
              <w:t>7</w:t>
            </w:r>
          </w:p>
        </w:tc>
        <w:tc>
          <w:tcPr>
            <w:tcW w:w="8031" w:type="dxa"/>
          </w:tcPr>
          <w:p w:rsidR="0019582B" w:rsidRPr="00847D9F" w:rsidRDefault="0019582B" w:rsidP="004F7315">
            <w:pPr>
              <w:rPr>
                <w:rFonts w:asciiTheme="minorHAnsi" w:hAnsiTheme="minorHAnsi"/>
              </w:rPr>
            </w:pPr>
            <w:r w:rsidRPr="00847D9F">
              <w:rPr>
                <w:rFonts w:asciiTheme="minorHAnsi" w:hAnsiTheme="minorHAnsi"/>
              </w:rPr>
              <w:t xml:space="preserve">Měnící se paradigma ve SP,  proces transformace ve SP </w:t>
            </w:r>
          </w:p>
        </w:tc>
      </w:tr>
      <w:tr w:rsidR="0019582B" w:rsidRPr="00847D9F" w:rsidTr="00BD4213">
        <w:tc>
          <w:tcPr>
            <w:tcW w:w="1008" w:type="dxa"/>
          </w:tcPr>
          <w:p w:rsidR="0019582B" w:rsidRPr="00847D9F" w:rsidRDefault="0019582B" w:rsidP="004F7315">
            <w:pPr>
              <w:rPr>
                <w:rFonts w:asciiTheme="minorHAnsi" w:hAnsiTheme="minorHAnsi"/>
              </w:rPr>
            </w:pPr>
            <w:r w:rsidRPr="00847D9F">
              <w:rPr>
                <w:rFonts w:asciiTheme="minorHAnsi" w:hAnsiTheme="minorHAnsi"/>
              </w:rPr>
              <w:t>8</w:t>
            </w:r>
          </w:p>
        </w:tc>
        <w:tc>
          <w:tcPr>
            <w:tcW w:w="8031" w:type="dxa"/>
          </w:tcPr>
          <w:p w:rsidR="0019582B" w:rsidRPr="00847D9F" w:rsidRDefault="0019582B" w:rsidP="004F7315">
            <w:pPr>
              <w:rPr>
                <w:rFonts w:asciiTheme="minorHAnsi" w:hAnsiTheme="minorHAnsi"/>
              </w:rPr>
            </w:pPr>
            <w:r w:rsidRPr="00847D9F">
              <w:rPr>
                <w:rFonts w:asciiTheme="minorHAnsi" w:hAnsiTheme="minorHAnsi"/>
              </w:rPr>
              <w:t xml:space="preserve">Kvalita života osob se spec. potřebami </w:t>
            </w:r>
          </w:p>
        </w:tc>
      </w:tr>
      <w:tr w:rsidR="0019582B" w:rsidRPr="00847D9F" w:rsidTr="00BD4213">
        <w:tc>
          <w:tcPr>
            <w:tcW w:w="1008" w:type="dxa"/>
          </w:tcPr>
          <w:p w:rsidR="0019582B" w:rsidRPr="00847D9F" w:rsidRDefault="0019582B" w:rsidP="004F7315">
            <w:pPr>
              <w:rPr>
                <w:rFonts w:asciiTheme="minorHAnsi" w:hAnsiTheme="minorHAnsi"/>
              </w:rPr>
            </w:pPr>
            <w:r w:rsidRPr="00847D9F">
              <w:rPr>
                <w:rFonts w:asciiTheme="minorHAnsi" w:hAnsiTheme="minorHAnsi"/>
              </w:rPr>
              <w:t>9</w:t>
            </w:r>
          </w:p>
        </w:tc>
        <w:tc>
          <w:tcPr>
            <w:tcW w:w="8031" w:type="dxa"/>
          </w:tcPr>
          <w:p w:rsidR="0019582B" w:rsidRPr="00847D9F" w:rsidRDefault="0019582B" w:rsidP="002869E7">
            <w:pPr>
              <w:rPr>
                <w:rFonts w:asciiTheme="minorHAnsi" w:hAnsiTheme="minorHAnsi"/>
              </w:rPr>
            </w:pPr>
            <w:r w:rsidRPr="00847D9F">
              <w:rPr>
                <w:rFonts w:asciiTheme="minorHAnsi" w:hAnsiTheme="minorHAnsi"/>
              </w:rPr>
              <w:t>Speciálněpedagogická diagnostika</w:t>
            </w:r>
          </w:p>
        </w:tc>
      </w:tr>
      <w:tr w:rsidR="0019582B" w:rsidRPr="00847D9F" w:rsidTr="00BD4213">
        <w:tc>
          <w:tcPr>
            <w:tcW w:w="1008" w:type="dxa"/>
          </w:tcPr>
          <w:p w:rsidR="0019582B" w:rsidRPr="00847D9F" w:rsidRDefault="0019582B" w:rsidP="004F7315">
            <w:pPr>
              <w:rPr>
                <w:rFonts w:asciiTheme="minorHAnsi" w:hAnsiTheme="minorHAnsi"/>
              </w:rPr>
            </w:pPr>
            <w:r w:rsidRPr="00847D9F">
              <w:rPr>
                <w:rFonts w:asciiTheme="minorHAnsi" w:hAnsiTheme="minorHAnsi"/>
              </w:rPr>
              <w:t>10</w:t>
            </w:r>
          </w:p>
        </w:tc>
        <w:tc>
          <w:tcPr>
            <w:tcW w:w="8031" w:type="dxa"/>
          </w:tcPr>
          <w:p w:rsidR="0019582B" w:rsidRPr="00847D9F" w:rsidRDefault="0019582B" w:rsidP="004F7315">
            <w:pPr>
              <w:rPr>
                <w:rFonts w:asciiTheme="minorHAnsi" w:hAnsiTheme="minorHAnsi"/>
              </w:rPr>
            </w:pPr>
            <w:r w:rsidRPr="00847D9F">
              <w:rPr>
                <w:rFonts w:asciiTheme="minorHAnsi" w:hAnsiTheme="minorHAnsi"/>
              </w:rPr>
              <w:t>Etiologie, prevence</w:t>
            </w:r>
          </w:p>
        </w:tc>
      </w:tr>
      <w:tr w:rsidR="0019582B" w:rsidRPr="00847D9F" w:rsidTr="00BD4213">
        <w:tc>
          <w:tcPr>
            <w:tcW w:w="1008" w:type="dxa"/>
          </w:tcPr>
          <w:p w:rsidR="0019582B" w:rsidRPr="00847D9F" w:rsidRDefault="0019582B" w:rsidP="004F7315">
            <w:pPr>
              <w:rPr>
                <w:rFonts w:asciiTheme="minorHAnsi" w:hAnsiTheme="minorHAnsi"/>
              </w:rPr>
            </w:pPr>
            <w:r w:rsidRPr="00847D9F">
              <w:rPr>
                <w:rFonts w:asciiTheme="minorHAnsi" w:hAnsiTheme="minorHAnsi"/>
              </w:rPr>
              <w:t>11</w:t>
            </w:r>
          </w:p>
        </w:tc>
        <w:tc>
          <w:tcPr>
            <w:tcW w:w="8031" w:type="dxa"/>
          </w:tcPr>
          <w:p w:rsidR="0019582B" w:rsidRPr="00847D9F" w:rsidRDefault="0019582B" w:rsidP="004F7315">
            <w:pPr>
              <w:rPr>
                <w:rFonts w:asciiTheme="minorHAnsi" w:hAnsiTheme="minorHAnsi"/>
              </w:rPr>
            </w:pPr>
            <w:r w:rsidRPr="00847D9F">
              <w:rPr>
                <w:rFonts w:asciiTheme="minorHAnsi" w:hAnsiTheme="minorHAnsi"/>
              </w:rPr>
              <w:t xml:space="preserve">Komprehensivní SP – charakteristika, hlavní kategorie a pojmy </w:t>
            </w:r>
          </w:p>
        </w:tc>
      </w:tr>
      <w:tr w:rsidR="0019582B" w:rsidRPr="00847D9F" w:rsidTr="00BD4213">
        <w:tc>
          <w:tcPr>
            <w:tcW w:w="1008" w:type="dxa"/>
          </w:tcPr>
          <w:p w:rsidR="0019582B" w:rsidRPr="00847D9F" w:rsidRDefault="0019582B" w:rsidP="004F7315">
            <w:pPr>
              <w:rPr>
                <w:rFonts w:asciiTheme="minorHAnsi" w:hAnsiTheme="minorHAnsi"/>
              </w:rPr>
            </w:pPr>
            <w:r w:rsidRPr="00847D9F">
              <w:rPr>
                <w:rFonts w:asciiTheme="minorHAnsi" w:hAnsiTheme="minorHAnsi"/>
              </w:rPr>
              <w:t>12</w:t>
            </w:r>
          </w:p>
        </w:tc>
        <w:tc>
          <w:tcPr>
            <w:tcW w:w="8031" w:type="dxa"/>
          </w:tcPr>
          <w:p w:rsidR="0019582B" w:rsidRPr="00847D9F" w:rsidRDefault="004F7315" w:rsidP="004F7315">
            <w:pPr>
              <w:rPr>
                <w:rFonts w:asciiTheme="minorHAnsi" w:hAnsiTheme="minorHAnsi"/>
              </w:rPr>
            </w:pPr>
            <w:r w:rsidRPr="00847D9F">
              <w:rPr>
                <w:rFonts w:asciiTheme="minorHAnsi" w:hAnsiTheme="minorHAnsi" w:cs="Arial"/>
              </w:rPr>
              <w:t>Socializace, integrace a inkluze osob s postižením</w:t>
            </w:r>
          </w:p>
        </w:tc>
      </w:tr>
      <w:tr w:rsidR="0019582B" w:rsidRPr="00847D9F" w:rsidTr="00BD4213">
        <w:tc>
          <w:tcPr>
            <w:tcW w:w="1008" w:type="dxa"/>
          </w:tcPr>
          <w:p w:rsidR="0019582B" w:rsidRPr="00847D9F" w:rsidRDefault="0019582B" w:rsidP="004F7315">
            <w:pPr>
              <w:rPr>
                <w:rFonts w:asciiTheme="minorHAnsi" w:hAnsiTheme="minorHAnsi"/>
              </w:rPr>
            </w:pPr>
            <w:r w:rsidRPr="00847D9F">
              <w:rPr>
                <w:rFonts w:asciiTheme="minorHAnsi" w:hAnsiTheme="minorHAnsi"/>
              </w:rPr>
              <w:t>13</w:t>
            </w:r>
          </w:p>
        </w:tc>
        <w:tc>
          <w:tcPr>
            <w:tcW w:w="8031" w:type="dxa"/>
          </w:tcPr>
          <w:p w:rsidR="0019582B" w:rsidRPr="00847D9F" w:rsidRDefault="0019582B" w:rsidP="004F7315">
            <w:pPr>
              <w:rPr>
                <w:rFonts w:asciiTheme="minorHAnsi" w:hAnsiTheme="minorHAnsi"/>
              </w:rPr>
            </w:pPr>
            <w:r w:rsidRPr="00847D9F">
              <w:rPr>
                <w:rFonts w:asciiTheme="minorHAnsi" w:hAnsiTheme="minorHAnsi"/>
              </w:rPr>
              <w:t>Zápočtový týden</w:t>
            </w:r>
          </w:p>
        </w:tc>
      </w:tr>
    </w:tbl>
    <w:p w:rsidR="004F7315" w:rsidRPr="00847D9F" w:rsidRDefault="004F7315" w:rsidP="004F7315">
      <w:pPr>
        <w:rPr>
          <w:rFonts w:asciiTheme="minorHAnsi" w:hAnsiTheme="minorHAnsi"/>
          <w:sz w:val="32"/>
          <w:szCs w:val="32"/>
        </w:rPr>
      </w:pPr>
      <w:r w:rsidRPr="00847D9F">
        <w:rPr>
          <w:rFonts w:asciiTheme="minorHAnsi" w:hAnsiTheme="minorHAnsi"/>
          <w:sz w:val="32"/>
          <w:szCs w:val="32"/>
        </w:rPr>
        <w:t xml:space="preserve">Název předmětu: </w:t>
      </w:r>
      <w:r w:rsidRPr="00847D9F">
        <w:rPr>
          <w:rFonts w:asciiTheme="minorHAnsi" w:hAnsiTheme="minorHAnsi"/>
          <w:sz w:val="32"/>
          <w:szCs w:val="32"/>
        </w:rPr>
        <w:tab/>
      </w:r>
      <w:r w:rsidRPr="00847D9F">
        <w:rPr>
          <w:rFonts w:asciiTheme="minorHAnsi" w:hAnsiTheme="minorHAnsi"/>
          <w:sz w:val="32"/>
          <w:szCs w:val="32"/>
        </w:rPr>
        <w:tab/>
      </w:r>
      <w:r w:rsidR="002869E7" w:rsidRPr="00847D9F">
        <w:rPr>
          <w:rFonts w:asciiTheme="minorHAnsi" w:hAnsiTheme="minorHAnsi"/>
          <w:sz w:val="32"/>
          <w:szCs w:val="32"/>
        </w:rPr>
        <w:t>Teoretické z</w:t>
      </w:r>
      <w:r w:rsidRPr="00847D9F">
        <w:rPr>
          <w:rFonts w:asciiTheme="minorHAnsi" w:hAnsiTheme="minorHAnsi"/>
          <w:sz w:val="32"/>
          <w:szCs w:val="32"/>
        </w:rPr>
        <w:t>áklady speciální pedagogiky</w:t>
      </w:r>
      <w:r w:rsidR="002869E7" w:rsidRPr="00847D9F">
        <w:rPr>
          <w:rFonts w:asciiTheme="minorHAnsi" w:hAnsiTheme="minorHAnsi"/>
          <w:sz w:val="32"/>
          <w:szCs w:val="32"/>
        </w:rPr>
        <w:t xml:space="preserve"> 1.</w:t>
      </w:r>
    </w:p>
    <w:p w:rsidR="004F7315" w:rsidRPr="00847D9F" w:rsidRDefault="004F7315" w:rsidP="004F7315">
      <w:pPr>
        <w:rPr>
          <w:rFonts w:asciiTheme="minorHAnsi" w:hAnsiTheme="minorHAnsi"/>
          <w:sz w:val="32"/>
          <w:szCs w:val="32"/>
        </w:rPr>
      </w:pPr>
      <w:r w:rsidRPr="00847D9F">
        <w:rPr>
          <w:rFonts w:asciiTheme="minorHAnsi" w:hAnsiTheme="minorHAnsi"/>
          <w:sz w:val="32"/>
          <w:szCs w:val="32"/>
        </w:rPr>
        <w:t>Rozvrhová zkratka:</w:t>
      </w:r>
      <w:r w:rsidRPr="00847D9F">
        <w:rPr>
          <w:rFonts w:asciiTheme="minorHAnsi" w:hAnsiTheme="minorHAnsi"/>
          <w:sz w:val="32"/>
          <w:szCs w:val="32"/>
        </w:rPr>
        <w:tab/>
      </w:r>
      <w:r w:rsidRPr="00847D9F">
        <w:rPr>
          <w:rFonts w:asciiTheme="minorHAnsi" w:hAnsiTheme="minorHAnsi"/>
          <w:sz w:val="32"/>
          <w:szCs w:val="32"/>
        </w:rPr>
        <w:tab/>
        <w:t>KSP/DSPP1</w:t>
      </w:r>
    </w:p>
    <w:p w:rsidR="004F7315" w:rsidRPr="00847D9F" w:rsidRDefault="004F7315" w:rsidP="004F7315">
      <w:pPr>
        <w:rPr>
          <w:rFonts w:asciiTheme="minorHAnsi" w:hAnsiTheme="minorHAnsi"/>
          <w:sz w:val="32"/>
          <w:szCs w:val="32"/>
        </w:rPr>
      </w:pPr>
      <w:r w:rsidRPr="00847D9F">
        <w:rPr>
          <w:rFonts w:asciiTheme="minorHAnsi" w:hAnsiTheme="minorHAnsi"/>
          <w:sz w:val="32"/>
          <w:szCs w:val="32"/>
        </w:rPr>
        <w:t>Forma výuky:</w:t>
      </w:r>
      <w:r w:rsidRPr="00847D9F">
        <w:rPr>
          <w:rFonts w:asciiTheme="minorHAnsi" w:hAnsiTheme="minorHAnsi"/>
          <w:sz w:val="32"/>
          <w:szCs w:val="32"/>
        </w:rPr>
        <w:tab/>
      </w:r>
      <w:r w:rsidRPr="00847D9F">
        <w:rPr>
          <w:rFonts w:asciiTheme="minorHAnsi" w:hAnsiTheme="minorHAnsi"/>
          <w:sz w:val="32"/>
          <w:szCs w:val="32"/>
        </w:rPr>
        <w:tab/>
      </w:r>
      <w:r w:rsidRPr="00847D9F">
        <w:rPr>
          <w:rFonts w:asciiTheme="minorHAnsi" w:hAnsiTheme="minorHAnsi"/>
          <w:sz w:val="32"/>
          <w:szCs w:val="32"/>
        </w:rPr>
        <w:tab/>
      </w:r>
      <w:r w:rsidR="001D698E" w:rsidRPr="00847D9F">
        <w:rPr>
          <w:rFonts w:asciiTheme="minorHAnsi" w:hAnsiTheme="minorHAnsi"/>
          <w:sz w:val="32"/>
          <w:szCs w:val="32"/>
        </w:rPr>
        <w:t>přednáška</w:t>
      </w:r>
    </w:p>
    <w:p w:rsidR="004F7315" w:rsidRPr="00847D9F" w:rsidRDefault="004F7315" w:rsidP="004F7315">
      <w:pPr>
        <w:rPr>
          <w:rFonts w:asciiTheme="minorHAnsi" w:hAnsiTheme="minorHAnsi"/>
          <w:sz w:val="32"/>
          <w:szCs w:val="32"/>
        </w:rPr>
      </w:pPr>
      <w:r w:rsidRPr="00847D9F">
        <w:rPr>
          <w:rFonts w:asciiTheme="minorHAnsi" w:hAnsiTheme="minorHAnsi"/>
          <w:sz w:val="32"/>
          <w:szCs w:val="32"/>
        </w:rPr>
        <w:t>Zařazení výuky:</w:t>
      </w:r>
      <w:r w:rsidRPr="00847D9F">
        <w:rPr>
          <w:rFonts w:asciiTheme="minorHAnsi" w:hAnsiTheme="minorHAnsi"/>
          <w:sz w:val="32"/>
          <w:szCs w:val="32"/>
        </w:rPr>
        <w:tab/>
      </w:r>
      <w:r w:rsidRPr="00847D9F">
        <w:rPr>
          <w:rFonts w:asciiTheme="minorHAnsi" w:hAnsiTheme="minorHAnsi"/>
          <w:sz w:val="32"/>
          <w:szCs w:val="32"/>
        </w:rPr>
        <w:tab/>
      </w:r>
      <w:r w:rsidR="00847D9F" w:rsidRPr="00847D9F">
        <w:rPr>
          <w:rFonts w:asciiTheme="minorHAnsi" w:hAnsiTheme="minorHAnsi"/>
          <w:sz w:val="32"/>
          <w:szCs w:val="32"/>
        </w:rPr>
        <w:tab/>
      </w:r>
      <w:r w:rsidRPr="00847D9F">
        <w:rPr>
          <w:rFonts w:asciiTheme="minorHAnsi" w:hAnsiTheme="minorHAnsi"/>
          <w:sz w:val="32"/>
          <w:szCs w:val="32"/>
        </w:rPr>
        <w:t>ZS</w:t>
      </w:r>
    </w:p>
    <w:p w:rsidR="004F7315" w:rsidRPr="00847D9F" w:rsidRDefault="004F7315" w:rsidP="004F7315">
      <w:pPr>
        <w:rPr>
          <w:rFonts w:asciiTheme="minorHAnsi" w:hAnsiTheme="minorHAnsi"/>
          <w:sz w:val="32"/>
          <w:szCs w:val="32"/>
        </w:rPr>
      </w:pPr>
      <w:r w:rsidRPr="00847D9F">
        <w:rPr>
          <w:rFonts w:asciiTheme="minorHAnsi" w:hAnsiTheme="minorHAnsi"/>
          <w:sz w:val="32"/>
          <w:szCs w:val="32"/>
        </w:rPr>
        <w:t>Vyučující:</w:t>
      </w:r>
      <w:r w:rsidRPr="00847D9F">
        <w:rPr>
          <w:rFonts w:asciiTheme="minorHAnsi" w:hAnsiTheme="minorHAnsi"/>
          <w:sz w:val="32"/>
          <w:szCs w:val="32"/>
        </w:rPr>
        <w:tab/>
      </w:r>
      <w:r w:rsidRPr="00847D9F">
        <w:rPr>
          <w:rFonts w:asciiTheme="minorHAnsi" w:hAnsiTheme="minorHAnsi"/>
          <w:sz w:val="32"/>
          <w:szCs w:val="32"/>
        </w:rPr>
        <w:tab/>
      </w:r>
      <w:r w:rsidRPr="00847D9F">
        <w:rPr>
          <w:rFonts w:asciiTheme="minorHAnsi" w:hAnsiTheme="minorHAnsi"/>
          <w:sz w:val="32"/>
          <w:szCs w:val="32"/>
        </w:rPr>
        <w:tab/>
      </w:r>
      <w:r w:rsidR="00847D9F">
        <w:rPr>
          <w:rFonts w:asciiTheme="minorHAnsi" w:hAnsiTheme="minorHAnsi"/>
          <w:sz w:val="32"/>
          <w:szCs w:val="32"/>
        </w:rPr>
        <w:tab/>
      </w:r>
      <w:r w:rsidR="00DB6FA9">
        <w:rPr>
          <w:rFonts w:asciiTheme="minorHAnsi" w:hAnsiTheme="minorHAnsi"/>
          <w:sz w:val="32"/>
          <w:szCs w:val="32"/>
        </w:rPr>
        <w:t xml:space="preserve"> </w:t>
      </w:r>
      <w:r w:rsidRPr="00847D9F">
        <w:rPr>
          <w:rFonts w:asciiTheme="minorHAnsi" w:hAnsiTheme="minorHAnsi"/>
          <w:sz w:val="32"/>
          <w:szCs w:val="32"/>
        </w:rPr>
        <w:t>Mgr. Vojtech Regec</w:t>
      </w:r>
    </w:p>
    <w:p w:rsidR="004F7315" w:rsidRPr="00847D9F" w:rsidRDefault="004F7315" w:rsidP="004F7315">
      <w:pPr>
        <w:rPr>
          <w:rFonts w:asciiTheme="minorHAnsi" w:hAnsiTheme="minorHAnsi"/>
        </w:rPr>
      </w:pPr>
    </w:p>
    <w:p w:rsidR="008B0064" w:rsidRPr="00847D9F" w:rsidRDefault="00DB6FA9">
      <w:pPr>
        <w:rPr>
          <w:rFonts w:asciiTheme="minorHAnsi" w:hAnsiTheme="minorHAnsi"/>
        </w:rPr>
      </w:pPr>
    </w:p>
    <w:p w:rsidR="00BD4213" w:rsidRPr="00847D9F" w:rsidRDefault="00BD4213">
      <w:pPr>
        <w:rPr>
          <w:rFonts w:asciiTheme="minorHAnsi" w:hAnsiTheme="minorHAnsi"/>
        </w:rPr>
      </w:pPr>
    </w:p>
    <w:p w:rsidR="00BD4213" w:rsidRPr="00847D9F" w:rsidRDefault="00BD4213">
      <w:pPr>
        <w:rPr>
          <w:rFonts w:asciiTheme="minorHAnsi" w:hAnsiTheme="minorHAnsi"/>
        </w:rPr>
      </w:pPr>
    </w:p>
    <w:p w:rsidR="002869E7" w:rsidRPr="00847D9F" w:rsidRDefault="002869E7" w:rsidP="002869E7">
      <w:pPr>
        <w:rPr>
          <w:rFonts w:asciiTheme="minorHAnsi" w:hAnsiTheme="minorHAnsi"/>
        </w:rPr>
      </w:pPr>
      <w:r w:rsidRPr="00847D9F">
        <w:rPr>
          <w:rFonts w:asciiTheme="minorHAnsi" w:hAnsiTheme="minorHAnsi"/>
        </w:rPr>
        <w:t>Způsob a podmínky  ukončení: zápočet/písemní test</w:t>
      </w:r>
    </w:p>
    <w:p w:rsidR="002869E7" w:rsidRPr="00847D9F" w:rsidRDefault="002869E7" w:rsidP="002869E7">
      <w:pPr>
        <w:rPr>
          <w:rFonts w:asciiTheme="minorHAnsi" w:hAnsiTheme="minorHAnsi"/>
        </w:rPr>
      </w:pPr>
    </w:p>
    <w:p w:rsidR="002869E7" w:rsidRPr="00847D9F" w:rsidRDefault="002869E7" w:rsidP="002869E7">
      <w:pPr>
        <w:ind w:left="2835" w:hanging="2835"/>
        <w:rPr>
          <w:rFonts w:asciiTheme="minorHAnsi" w:hAnsiTheme="minorHAnsi"/>
          <w:sz w:val="26"/>
          <w:szCs w:val="26"/>
        </w:rPr>
      </w:pPr>
      <w:r w:rsidRPr="00847D9F">
        <w:rPr>
          <w:rFonts w:asciiTheme="minorHAnsi" w:hAnsiTheme="minorHAnsi"/>
        </w:rPr>
        <w:t>Doporučená literatura:</w:t>
      </w:r>
      <w:r w:rsidRPr="00847D9F">
        <w:rPr>
          <w:rFonts w:asciiTheme="minorHAnsi" w:hAnsiTheme="minorHAnsi"/>
        </w:rPr>
        <w:tab/>
      </w:r>
      <w:r w:rsidRPr="00847D9F">
        <w:rPr>
          <w:rFonts w:asciiTheme="minorHAnsi" w:hAnsiTheme="minorHAnsi"/>
          <w:sz w:val="26"/>
          <w:szCs w:val="26"/>
        </w:rPr>
        <w:t xml:space="preserve">CHVÁTALOVÁ, H. </w:t>
      </w:r>
      <w:r w:rsidRPr="00847D9F">
        <w:rPr>
          <w:rFonts w:asciiTheme="minorHAnsi" w:hAnsiTheme="minorHAnsi"/>
          <w:i/>
          <w:iCs/>
          <w:sz w:val="26"/>
          <w:szCs w:val="26"/>
        </w:rPr>
        <w:t xml:space="preserve">Jak se žije dětem s postižením. </w:t>
      </w:r>
      <w:r w:rsidRPr="00847D9F">
        <w:rPr>
          <w:rFonts w:asciiTheme="minorHAnsi" w:hAnsiTheme="minorHAnsi"/>
          <w:sz w:val="26"/>
          <w:szCs w:val="26"/>
        </w:rPr>
        <w:t>Praha: Portál, 2001. ISNB 80-7178-588-1.</w:t>
      </w:r>
    </w:p>
    <w:p w:rsidR="002869E7" w:rsidRPr="00847D9F" w:rsidRDefault="002869E7" w:rsidP="002869E7">
      <w:pPr>
        <w:rPr>
          <w:rFonts w:asciiTheme="minorHAnsi" w:hAnsiTheme="minorHAnsi"/>
          <w:sz w:val="26"/>
          <w:szCs w:val="26"/>
        </w:rPr>
      </w:pPr>
    </w:p>
    <w:p w:rsidR="002869E7" w:rsidRPr="00847D9F" w:rsidRDefault="002869E7" w:rsidP="002869E7">
      <w:pPr>
        <w:ind w:left="2832"/>
        <w:rPr>
          <w:rFonts w:asciiTheme="minorHAnsi" w:hAnsiTheme="minorHAnsi"/>
          <w:sz w:val="26"/>
          <w:szCs w:val="26"/>
        </w:rPr>
      </w:pPr>
      <w:r w:rsidRPr="00847D9F">
        <w:rPr>
          <w:rFonts w:asciiTheme="minorHAnsi" w:hAnsiTheme="minorHAnsi"/>
          <w:sz w:val="26"/>
          <w:szCs w:val="26"/>
        </w:rPr>
        <w:t>MATĚJČEK, Z.:</w:t>
      </w:r>
      <w:r w:rsidRPr="00847D9F">
        <w:rPr>
          <w:rFonts w:asciiTheme="minorHAnsi" w:hAnsiTheme="minorHAnsi"/>
          <w:i/>
          <w:iCs/>
          <w:sz w:val="26"/>
          <w:szCs w:val="26"/>
        </w:rPr>
        <w:t xml:space="preserve">Psychologie nemocných a zdravotně postižených dětí. </w:t>
      </w:r>
      <w:r w:rsidRPr="00847D9F">
        <w:rPr>
          <w:rFonts w:asciiTheme="minorHAnsi" w:hAnsiTheme="minorHAnsi"/>
          <w:sz w:val="26"/>
          <w:szCs w:val="26"/>
        </w:rPr>
        <w:t>Jinočan</w:t>
      </w:r>
      <w:r w:rsidRPr="00847D9F">
        <w:rPr>
          <w:rFonts w:asciiTheme="minorHAnsi" w:hAnsiTheme="minorHAnsi"/>
          <w:i/>
          <w:iCs/>
          <w:sz w:val="26"/>
          <w:szCs w:val="26"/>
        </w:rPr>
        <w:t>y</w:t>
      </w:r>
      <w:r w:rsidRPr="00847D9F">
        <w:rPr>
          <w:rFonts w:asciiTheme="minorHAnsi" w:hAnsiTheme="minorHAnsi"/>
          <w:sz w:val="26"/>
          <w:szCs w:val="26"/>
        </w:rPr>
        <w:t>, HH, 2001. ISBN 80-86022-92-7.</w:t>
      </w:r>
    </w:p>
    <w:p w:rsidR="002869E7" w:rsidRPr="00847D9F" w:rsidRDefault="002869E7" w:rsidP="002869E7">
      <w:pPr>
        <w:ind w:left="2832"/>
        <w:rPr>
          <w:rFonts w:asciiTheme="minorHAnsi" w:hAnsiTheme="minorHAnsi"/>
          <w:sz w:val="26"/>
          <w:szCs w:val="26"/>
        </w:rPr>
      </w:pPr>
    </w:p>
    <w:p w:rsidR="002869E7" w:rsidRPr="00847D9F" w:rsidRDefault="002869E7" w:rsidP="002869E7">
      <w:pPr>
        <w:ind w:left="2832"/>
        <w:rPr>
          <w:rFonts w:asciiTheme="minorHAnsi" w:hAnsiTheme="minorHAnsi"/>
          <w:sz w:val="26"/>
          <w:szCs w:val="26"/>
        </w:rPr>
      </w:pPr>
      <w:r w:rsidRPr="00847D9F">
        <w:rPr>
          <w:rFonts w:asciiTheme="minorHAnsi" w:hAnsiTheme="minorHAnsi"/>
          <w:sz w:val="26"/>
          <w:szCs w:val="26"/>
        </w:rPr>
        <w:t xml:space="preserve">MICHALÍK, J. </w:t>
      </w:r>
      <w:r w:rsidRPr="00847D9F">
        <w:rPr>
          <w:rFonts w:asciiTheme="minorHAnsi" w:hAnsiTheme="minorHAnsi"/>
          <w:i/>
          <w:iCs/>
          <w:sz w:val="26"/>
          <w:szCs w:val="26"/>
        </w:rPr>
        <w:t>Śkola pro všechny aneb Integrace je když…</w:t>
      </w:r>
      <w:r w:rsidRPr="00847D9F">
        <w:rPr>
          <w:rFonts w:asciiTheme="minorHAnsi" w:hAnsiTheme="minorHAnsi"/>
          <w:sz w:val="26"/>
          <w:szCs w:val="26"/>
        </w:rPr>
        <w:t>Vsetín: ZŠ Integra, 2002. ISBN 80-244-0231-9.</w:t>
      </w:r>
    </w:p>
    <w:p w:rsidR="002869E7" w:rsidRPr="00847D9F" w:rsidRDefault="002869E7" w:rsidP="002869E7">
      <w:pPr>
        <w:rPr>
          <w:rFonts w:asciiTheme="minorHAnsi" w:hAnsiTheme="minorHAnsi"/>
          <w:sz w:val="26"/>
          <w:szCs w:val="26"/>
        </w:rPr>
      </w:pPr>
    </w:p>
    <w:p w:rsidR="002869E7" w:rsidRPr="00847D9F" w:rsidRDefault="002869E7" w:rsidP="002869E7">
      <w:pPr>
        <w:ind w:left="2832"/>
        <w:rPr>
          <w:rFonts w:asciiTheme="minorHAnsi" w:hAnsiTheme="minorHAnsi"/>
          <w:sz w:val="26"/>
          <w:szCs w:val="26"/>
        </w:rPr>
      </w:pPr>
      <w:r w:rsidRPr="00847D9F">
        <w:rPr>
          <w:rFonts w:asciiTheme="minorHAnsi" w:hAnsiTheme="minorHAnsi"/>
          <w:sz w:val="26"/>
          <w:szCs w:val="26"/>
        </w:rPr>
        <w:t xml:space="preserve">MÜLLER, O. </w:t>
      </w:r>
      <w:r w:rsidRPr="00847D9F">
        <w:rPr>
          <w:rFonts w:asciiTheme="minorHAnsi" w:hAnsiTheme="minorHAnsi"/>
          <w:i/>
          <w:iCs/>
          <w:sz w:val="26"/>
          <w:szCs w:val="26"/>
        </w:rPr>
        <w:t xml:space="preserve">Dítě se speciálními vzdělávacími potřebami v běžné škole. </w:t>
      </w:r>
      <w:r w:rsidRPr="00847D9F">
        <w:rPr>
          <w:rFonts w:asciiTheme="minorHAnsi" w:hAnsiTheme="minorHAnsi"/>
          <w:sz w:val="26"/>
          <w:szCs w:val="26"/>
        </w:rPr>
        <w:t>Olomouc: UP, 2001. ISNB 80-244-0207-6.</w:t>
      </w:r>
    </w:p>
    <w:p w:rsidR="002869E7" w:rsidRPr="00847D9F" w:rsidRDefault="002869E7" w:rsidP="002869E7">
      <w:pPr>
        <w:rPr>
          <w:rFonts w:asciiTheme="minorHAnsi" w:hAnsiTheme="minorHAnsi"/>
          <w:sz w:val="26"/>
          <w:szCs w:val="26"/>
        </w:rPr>
      </w:pPr>
    </w:p>
    <w:p w:rsidR="002869E7" w:rsidRPr="00847D9F" w:rsidRDefault="002869E7" w:rsidP="002869E7">
      <w:pPr>
        <w:ind w:left="2832"/>
        <w:rPr>
          <w:rFonts w:asciiTheme="minorHAnsi" w:hAnsiTheme="minorHAnsi"/>
          <w:sz w:val="26"/>
          <w:szCs w:val="26"/>
        </w:rPr>
      </w:pPr>
      <w:r w:rsidRPr="00847D9F">
        <w:rPr>
          <w:rFonts w:asciiTheme="minorHAnsi" w:hAnsiTheme="minorHAnsi"/>
          <w:sz w:val="26"/>
          <w:szCs w:val="26"/>
        </w:rPr>
        <w:t xml:space="preserve">PIPEKOVÁ, J. a kol. </w:t>
      </w:r>
      <w:r w:rsidRPr="00847D9F">
        <w:rPr>
          <w:rFonts w:asciiTheme="minorHAnsi" w:hAnsiTheme="minorHAnsi"/>
          <w:i/>
          <w:iCs/>
          <w:sz w:val="26"/>
          <w:szCs w:val="26"/>
        </w:rPr>
        <w:t xml:space="preserve">Kapitoly ze speciální pedagogiky. </w:t>
      </w:r>
      <w:r w:rsidRPr="00847D9F">
        <w:rPr>
          <w:rFonts w:asciiTheme="minorHAnsi" w:hAnsiTheme="minorHAnsi"/>
          <w:sz w:val="26"/>
          <w:szCs w:val="26"/>
        </w:rPr>
        <w:t>Brno: Paido, 1998. ISBN 80-85931-65-6.</w:t>
      </w:r>
    </w:p>
    <w:p w:rsidR="002869E7" w:rsidRPr="00847D9F" w:rsidRDefault="002869E7" w:rsidP="002869E7">
      <w:pPr>
        <w:rPr>
          <w:rFonts w:asciiTheme="minorHAnsi" w:hAnsiTheme="minorHAnsi"/>
          <w:sz w:val="26"/>
          <w:szCs w:val="26"/>
        </w:rPr>
      </w:pPr>
    </w:p>
    <w:p w:rsidR="002869E7" w:rsidRPr="00847D9F" w:rsidRDefault="002869E7" w:rsidP="002869E7">
      <w:pPr>
        <w:ind w:left="2832"/>
        <w:rPr>
          <w:rFonts w:asciiTheme="minorHAnsi" w:hAnsiTheme="minorHAnsi"/>
          <w:sz w:val="26"/>
          <w:szCs w:val="26"/>
        </w:rPr>
      </w:pPr>
      <w:r w:rsidRPr="00847D9F">
        <w:rPr>
          <w:rFonts w:asciiTheme="minorHAnsi" w:hAnsiTheme="minorHAnsi"/>
          <w:sz w:val="26"/>
          <w:szCs w:val="26"/>
        </w:rPr>
        <w:t xml:space="preserve">RENOTIÉROVÁ, M., LUDÍKOVÁ, L. a kol. </w:t>
      </w:r>
      <w:r w:rsidRPr="00847D9F">
        <w:rPr>
          <w:rFonts w:asciiTheme="minorHAnsi" w:hAnsiTheme="minorHAnsi"/>
          <w:i/>
          <w:iCs/>
          <w:sz w:val="26"/>
          <w:szCs w:val="26"/>
        </w:rPr>
        <w:t xml:space="preserve">Speciální pedagogika. </w:t>
      </w:r>
      <w:r w:rsidRPr="00847D9F">
        <w:rPr>
          <w:rFonts w:asciiTheme="minorHAnsi" w:hAnsiTheme="minorHAnsi"/>
          <w:sz w:val="26"/>
          <w:szCs w:val="26"/>
        </w:rPr>
        <w:t>Olomouc: UP, 2003. ISBN 80-244-0646-2.</w:t>
      </w:r>
    </w:p>
    <w:p w:rsidR="002869E7" w:rsidRPr="00847D9F" w:rsidRDefault="002869E7" w:rsidP="002869E7">
      <w:pPr>
        <w:rPr>
          <w:rFonts w:asciiTheme="minorHAnsi" w:hAnsiTheme="minorHAnsi"/>
          <w:sz w:val="26"/>
          <w:szCs w:val="26"/>
        </w:rPr>
      </w:pPr>
    </w:p>
    <w:p w:rsidR="002869E7" w:rsidRPr="00847D9F" w:rsidRDefault="002869E7" w:rsidP="002869E7">
      <w:pPr>
        <w:ind w:left="2832"/>
        <w:rPr>
          <w:rFonts w:asciiTheme="minorHAnsi" w:hAnsiTheme="minorHAnsi"/>
        </w:rPr>
      </w:pPr>
      <w:r w:rsidRPr="00847D9F">
        <w:rPr>
          <w:rFonts w:asciiTheme="minorHAnsi" w:hAnsiTheme="minorHAnsi"/>
        </w:rPr>
        <w:t xml:space="preserve">SOVÁK, M. a kol. </w:t>
      </w:r>
      <w:r w:rsidRPr="00847D9F">
        <w:rPr>
          <w:rFonts w:asciiTheme="minorHAnsi" w:hAnsiTheme="minorHAnsi"/>
          <w:i/>
          <w:iCs/>
        </w:rPr>
        <w:t xml:space="preserve">Defektologický slovník. </w:t>
      </w:r>
      <w:r w:rsidRPr="00847D9F">
        <w:rPr>
          <w:rFonts w:asciiTheme="minorHAnsi" w:hAnsiTheme="minorHAnsi"/>
        </w:rPr>
        <w:t>Jinočany: Nakladatelství H&amp;H Vyšehradská, s.r.o, 2000. ISBN 80-86022-76-5.</w:t>
      </w:r>
    </w:p>
    <w:p w:rsidR="002869E7" w:rsidRPr="00847D9F" w:rsidRDefault="002869E7" w:rsidP="002869E7">
      <w:pPr>
        <w:rPr>
          <w:rFonts w:asciiTheme="minorHAnsi" w:hAnsiTheme="minorHAnsi"/>
          <w:lang w:val="en-US" w:eastAsia="en-US"/>
        </w:rPr>
      </w:pPr>
    </w:p>
    <w:p w:rsidR="002869E7" w:rsidRPr="00847D9F" w:rsidRDefault="002869E7" w:rsidP="002869E7">
      <w:pPr>
        <w:ind w:left="2832"/>
        <w:rPr>
          <w:rFonts w:asciiTheme="minorHAnsi" w:hAnsiTheme="minorHAnsi"/>
          <w:sz w:val="26"/>
          <w:szCs w:val="26"/>
        </w:rPr>
      </w:pPr>
      <w:r w:rsidRPr="00847D9F">
        <w:rPr>
          <w:rFonts w:asciiTheme="minorHAnsi" w:hAnsiTheme="minorHAnsi"/>
          <w:sz w:val="26"/>
          <w:szCs w:val="26"/>
        </w:rPr>
        <w:t xml:space="preserve">VALENTA, M. a kol. </w:t>
      </w:r>
      <w:r w:rsidRPr="00847D9F">
        <w:rPr>
          <w:rFonts w:asciiTheme="minorHAnsi" w:hAnsiTheme="minorHAnsi"/>
          <w:i/>
          <w:iCs/>
          <w:sz w:val="26"/>
          <w:szCs w:val="26"/>
        </w:rPr>
        <w:t xml:space="preserve">Přehled speciální pedagogiky a školská integrace. </w:t>
      </w:r>
      <w:r w:rsidRPr="00847D9F">
        <w:rPr>
          <w:rFonts w:asciiTheme="minorHAnsi" w:hAnsiTheme="minorHAnsi"/>
          <w:sz w:val="26"/>
          <w:szCs w:val="26"/>
        </w:rPr>
        <w:t>Olomouc: UP, 2003. ISBN 80-244-0698.</w:t>
      </w:r>
    </w:p>
    <w:p w:rsidR="002869E7" w:rsidRPr="00847D9F" w:rsidRDefault="002869E7" w:rsidP="002869E7">
      <w:pPr>
        <w:ind w:left="2832"/>
        <w:rPr>
          <w:rFonts w:asciiTheme="minorHAnsi" w:hAnsiTheme="minorHAnsi"/>
        </w:rPr>
      </w:pPr>
    </w:p>
    <w:p w:rsidR="002869E7" w:rsidRPr="00847D9F" w:rsidRDefault="002869E7" w:rsidP="002869E7">
      <w:pPr>
        <w:ind w:left="2832"/>
        <w:rPr>
          <w:rFonts w:asciiTheme="minorHAnsi" w:hAnsiTheme="minorHAnsi"/>
        </w:rPr>
      </w:pPr>
      <w:r w:rsidRPr="00847D9F">
        <w:rPr>
          <w:rFonts w:asciiTheme="minorHAnsi" w:hAnsiTheme="minorHAnsi"/>
        </w:rPr>
        <w:t xml:space="preserve">VÍTKOVÁ, M. </w:t>
      </w:r>
      <w:r w:rsidRPr="00847D9F">
        <w:rPr>
          <w:rFonts w:asciiTheme="minorHAnsi" w:hAnsiTheme="minorHAnsi"/>
          <w:i/>
        </w:rPr>
        <w:t>Integrativní speciální pedagogika: integrace školní a sociální</w:t>
      </w:r>
      <w:r w:rsidRPr="00847D9F">
        <w:rPr>
          <w:rFonts w:asciiTheme="minorHAnsi" w:hAnsiTheme="minorHAnsi"/>
        </w:rPr>
        <w:t>. Brno: Paido, 2004. ISBN 80-7315-071-9.</w:t>
      </w:r>
    </w:p>
    <w:p w:rsidR="00BD4213" w:rsidRPr="00847D9F" w:rsidRDefault="00BD4213">
      <w:pPr>
        <w:rPr>
          <w:rFonts w:asciiTheme="minorHAnsi" w:hAnsiTheme="minorHAnsi"/>
        </w:rPr>
      </w:pPr>
    </w:p>
    <w:sectPr w:rsidR="00BD4213" w:rsidRPr="00847D9F" w:rsidSect="00727FA0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19582B"/>
    <w:rsid w:val="0019582B"/>
    <w:rsid w:val="001D698E"/>
    <w:rsid w:val="002869E7"/>
    <w:rsid w:val="004F7315"/>
    <w:rsid w:val="0069439C"/>
    <w:rsid w:val="00727FA0"/>
    <w:rsid w:val="007A6CA1"/>
    <w:rsid w:val="007B2302"/>
    <w:rsid w:val="00847D9F"/>
    <w:rsid w:val="00976FB2"/>
    <w:rsid w:val="00BD4213"/>
    <w:rsid w:val="00DB6FA9"/>
    <w:rsid w:val="00F234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58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cs-CZ" w:eastAsia="cs-C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9582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2</Pages>
  <Words>286</Words>
  <Characters>1634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1917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Zpmp</dc:creator>
  <cp:keywords/>
  <dc:description/>
  <cp:lastModifiedBy>Zpmp</cp:lastModifiedBy>
  <cp:revision>7</cp:revision>
  <cp:lastPrinted>2008-09-23T12:32:00Z</cp:lastPrinted>
  <dcterms:created xsi:type="dcterms:W3CDTF">2008-09-22T12:28:00Z</dcterms:created>
  <dcterms:modified xsi:type="dcterms:W3CDTF">2008-09-23T14:04:00Z</dcterms:modified>
</cp:coreProperties>
</file>